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（提出日）　　　年　　月　　日</w:t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様式第13号（添付書類２）機能強化型認定栄養ケア・ステーション責任者要件　（３）を満たさない場合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　</w:t>
      </w:r>
    </w:p>
    <w:p w:rsidR="00000000" w:rsidDel="00000000" w:rsidP="00000000" w:rsidRDefault="00000000" w:rsidRPr="00000000" w14:paraId="00000005">
      <w:pPr>
        <w:ind w:left="210" w:hanging="210"/>
        <w:rPr>
          <w:u w:val="single"/>
        </w:rPr>
      </w:pPr>
      <w:r w:rsidDel="00000000" w:rsidR="00000000" w:rsidRPr="00000000">
        <w:rPr>
          <w:rtl w:val="0"/>
        </w:rPr>
        <w:t xml:space="preserve">（３）別に定める研修（日本栄養士会の指定するもの。）を修了した者の</w:t>
      </w:r>
      <w:r w:rsidDel="00000000" w:rsidR="00000000" w:rsidRPr="00000000">
        <w:rPr>
          <w:u w:val="single"/>
          <w:rtl w:val="0"/>
        </w:rPr>
        <w:t xml:space="preserve">要件を満たさないため以下の通り認定委員会へ提出いたします。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認定番号：　　　　　　　　　　　　　　　　　　</w:t>
      </w:r>
    </w:p>
    <w:p w:rsidR="00000000" w:rsidDel="00000000" w:rsidP="00000000" w:rsidRDefault="00000000" w:rsidRPr="00000000" w14:paraId="00000008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認定栄養ケア・ステーション名称：　　　　　　　　　　　　　　　　　　　　　　　　　　</w:t>
      </w:r>
    </w:p>
    <w:p w:rsidR="00000000" w:rsidDel="00000000" w:rsidP="00000000" w:rsidRDefault="00000000" w:rsidRPr="00000000" w14:paraId="00000009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責任者氏名：　　　　　　　　　　　　　　　　　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＜特段の理由＞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6042025" cy="16097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29750" y="2979900"/>
                          <a:ext cx="6032500" cy="1600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82836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6042025" cy="16097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20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＜終了する具体的な計画＞　※</w:t>
      </w:r>
      <w:r w:rsidDel="00000000" w:rsidR="00000000" w:rsidRPr="00000000">
        <w:rPr>
          <w:rtl w:val="0"/>
        </w:rPr>
        <w:t xml:space="preserve">終了時は</w:t>
      </w:r>
      <w:r w:rsidDel="00000000" w:rsidR="00000000" w:rsidRPr="00000000">
        <w:rPr>
          <w:b w:val="1"/>
          <w:color w:val="ff0000"/>
          <w:u w:val="single"/>
          <w:rtl w:val="0"/>
        </w:rPr>
        <w:t xml:space="preserve">最長でも次回更新時まで</w:t>
      </w:r>
      <w:r w:rsidDel="00000000" w:rsidR="00000000" w:rsidRPr="00000000">
        <w:rPr>
          <w:rtl w:val="0"/>
        </w:rPr>
        <w:t xml:space="preserve">として具体的に記載すること。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25400</wp:posOffset>
                </wp:positionV>
                <wp:extent cx="6042025" cy="31527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29750" y="2208375"/>
                          <a:ext cx="6032500" cy="314325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82836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25400</wp:posOffset>
                </wp:positionV>
                <wp:extent cx="6042025" cy="315277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2025" cy="3152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8" w:top="1418" w:left="1191" w:right="119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游明朝"/>
  <w:font w:name="游ゴシック Ligh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游明朝" w:cs="游明朝" w:eastAsia="游明朝" w:hAnsi="游明朝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游明朝" w:cs="游明朝" w:eastAsia="游明朝" w:hAnsi="游明朝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様式第14号-1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280" w:lineRule="auto"/>
    </w:pPr>
    <w:rPr>
      <w:rFonts w:ascii="游ゴシック Light" w:cs="游ゴシック Light" w:eastAsia="游ゴシック Light" w:hAnsi="游ゴシック Light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游ゴシック Light" w:cs="游ゴシック Light" w:eastAsia="游ゴシック Light" w:hAnsi="游ゴシック Light"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游ゴシック Light" w:cs="游ゴシック Light" w:eastAsia="游ゴシック Light" w:hAnsi="游ゴシック Light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游ゴシック Light" w:cs="游ゴシック Light" w:eastAsia="游ゴシック Light" w:hAnsi="游ゴシック Light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  <w:ind w:left="100"/>
    </w:pPr>
    <w:rPr>
      <w:rFonts w:ascii="游ゴシック Light" w:cs="游ゴシック Light" w:eastAsia="游ゴシック Light" w:hAnsi="游ゴシック Light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80" w:lineRule="auto"/>
      <w:ind w:left="200"/>
    </w:pPr>
    <w:rPr>
      <w:rFonts w:ascii="游ゴシック Light" w:cs="游ゴシック Light" w:eastAsia="游ゴシック Light" w:hAnsi="游ゴシック Light"/>
      <w:color w:val="000000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游ゴシック Light" w:cs="游ゴシック Light" w:eastAsia="游ゴシック Light" w:hAnsi="游ゴシック Light"/>
      <w:sz w:val="56"/>
      <w:szCs w:val="56"/>
    </w:rPr>
  </w:style>
  <w:style w:type="paragraph" w:styleId="Subtitle">
    <w:name w:val="Subtitle"/>
    <w:basedOn w:val="Normal"/>
    <w:next w:val="Normal"/>
    <w:pPr>
      <w:spacing w:after="160" w:lineRule="auto"/>
      <w:jc w:val="center"/>
    </w:pPr>
    <w:rPr>
      <w:rFonts w:ascii="游ゴシック Light" w:cs="游ゴシック Light" w:eastAsia="游ゴシック Light" w:hAnsi="游ゴシック Light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